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pPr w:leftFromText="141" w:rightFromText="141" w:vertAnchor="text" w:horzAnchor="margin" w:tblpXSpec="center" w:tblpY="456"/>
        <w:tblOverlap w:val="never"/>
        <w:tblW w:w="9587" w:type="dxa"/>
        <w:tblLayout w:type="fixed"/>
        <w:tblLook w:val="04A0" w:firstRow="1" w:lastRow="0" w:firstColumn="1" w:lastColumn="0" w:noHBand="0" w:noVBand="1"/>
      </w:tblPr>
      <w:tblGrid>
        <w:gridCol w:w="1129"/>
        <w:gridCol w:w="4111"/>
        <w:gridCol w:w="1343"/>
        <w:gridCol w:w="1492"/>
        <w:gridCol w:w="1512"/>
      </w:tblGrid>
      <w:tr w:rsidR="006E6FB2" w:rsidRPr="002C0163" w14:paraId="15D0BAF8" w14:textId="77777777" w:rsidTr="00642B9F">
        <w:trPr>
          <w:trHeight w:val="300"/>
        </w:trPr>
        <w:tc>
          <w:tcPr>
            <w:tcW w:w="1129" w:type="dxa"/>
            <w:shd w:val="clear" w:color="auto" w:fill="D9D9D9" w:themeFill="background1" w:themeFillShade="D9"/>
            <w:noWrap/>
            <w:vAlign w:val="center"/>
            <w:hideMark/>
          </w:tcPr>
          <w:p w14:paraId="10D06036" w14:textId="77777777" w:rsidR="006E6FB2" w:rsidRPr="002C0163" w:rsidRDefault="006E6FB2" w:rsidP="006E6FB2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 w:rsidRPr="002C0163">
              <w:rPr>
                <w:rFonts w:cs="Times New Roman"/>
                <w:b/>
                <w:bCs/>
              </w:rPr>
              <w:t>Produtos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7E1D6586" w14:textId="77777777" w:rsidR="006E6FB2" w:rsidRDefault="006E6FB2" w:rsidP="006E6FB2">
            <w:pPr>
              <w:spacing w:before="240"/>
              <w:ind w:right="-79" w:hanging="20"/>
              <w:jc w:val="center"/>
              <w:rPr>
                <w:rFonts w:cs="Times New Roman"/>
                <w:b/>
                <w:bCs/>
              </w:rPr>
            </w:pPr>
          </w:p>
          <w:p w14:paraId="2507C505" w14:textId="61CFDB50" w:rsidR="006E6FB2" w:rsidRDefault="006E6FB2" w:rsidP="006E6FB2">
            <w:pPr>
              <w:spacing w:before="240"/>
              <w:ind w:right="-79" w:hanging="2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Descrição</w:t>
            </w:r>
          </w:p>
        </w:tc>
        <w:tc>
          <w:tcPr>
            <w:tcW w:w="1343" w:type="dxa"/>
            <w:shd w:val="clear" w:color="auto" w:fill="D9D9D9" w:themeFill="background1" w:themeFillShade="D9"/>
          </w:tcPr>
          <w:p w14:paraId="361E1CA5" w14:textId="6048BEE2" w:rsidR="006E6FB2" w:rsidRDefault="006E6FB2" w:rsidP="006E6FB2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Prazo (dias corridos após assinatura contrato)</w:t>
            </w:r>
            <w:r>
              <w:rPr>
                <w:rFonts w:cs="Times New Roman"/>
                <w:b/>
                <w:bCs/>
              </w:rPr>
              <w:t xml:space="preserve"> </w:t>
            </w:r>
          </w:p>
        </w:tc>
        <w:tc>
          <w:tcPr>
            <w:tcW w:w="1492" w:type="dxa"/>
            <w:shd w:val="clear" w:color="auto" w:fill="D9D9D9" w:themeFill="background1" w:themeFillShade="D9"/>
          </w:tcPr>
          <w:p w14:paraId="3C3DB8E3" w14:textId="48CCC13C" w:rsidR="006E6FB2" w:rsidRDefault="006E6FB2" w:rsidP="006E6FB2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Percentual de Pagamento por Produto</w:t>
            </w:r>
          </w:p>
        </w:tc>
        <w:tc>
          <w:tcPr>
            <w:tcW w:w="1512" w:type="dxa"/>
            <w:shd w:val="clear" w:color="auto" w:fill="D9D9D9" w:themeFill="background1" w:themeFillShade="D9"/>
            <w:noWrap/>
            <w:vAlign w:val="center"/>
            <w:hideMark/>
          </w:tcPr>
          <w:p w14:paraId="26EAB93A" w14:textId="77777777" w:rsidR="006E6FB2" w:rsidRPr="002C0163" w:rsidRDefault="006E6FB2" w:rsidP="006E6FB2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R$ (total)</w:t>
            </w:r>
          </w:p>
        </w:tc>
      </w:tr>
      <w:tr w:rsidR="006E6FB2" w:rsidRPr="002C0163" w14:paraId="0DD68BCF" w14:textId="77777777" w:rsidTr="00642B9F">
        <w:trPr>
          <w:trHeight w:val="623"/>
        </w:trPr>
        <w:tc>
          <w:tcPr>
            <w:tcW w:w="1129" w:type="dxa"/>
            <w:noWrap/>
            <w:vAlign w:val="center"/>
          </w:tcPr>
          <w:p w14:paraId="03A167DB" w14:textId="77777777" w:rsidR="006E6FB2" w:rsidRPr="003649BF" w:rsidRDefault="006E6FB2" w:rsidP="006E6FB2">
            <w:pPr>
              <w:spacing w:before="240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1</w:t>
            </w:r>
          </w:p>
        </w:tc>
        <w:tc>
          <w:tcPr>
            <w:tcW w:w="4111" w:type="dxa"/>
            <w:vAlign w:val="center"/>
          </w:tcPr>
          <w:p w14:paraId="6219F308" w14:textId="5DFF1533" w:rsidR="006E6FB2" w:rsidRDefault="006E6FB2" w:rsidP="008E3048">
            <w:pPr>
              <w:spacing w:before="240" w:after="240"/>
              <w:jc w:val="center"/>
              <w:rPr>
                <w:rFonts w:cs="Times New Roman"/>
                <w:bCs/>
              </w:rPr>
            </w:pPr>
            <w:r w:rsidRPr="00642B9F">
              <w:rPr>
                <w:b/>
                <w:bCs/>
              </w:rPr>
              <w:t>Plano de Trabalho</w:t>
            </w:r>
          </w:p>
        </w:tc>
        <w:tc>
          <w:tcPr>
            <w:tcW w:w="1343" w:type="dxa"/>
            <w:vAlign w:val="center"/>
          </w:tcPr>
          <w:p w14:paraId="188D55C5" w14:textId="644132A0" w:rsidR="006E6FB2" w:rsidRPr="00B2161F" w:rsidRDefault="00642B9F" w:rsidP="006E6FB2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  <w:r w:rsidR="006E6FB2">
              <w:rPr>
                <w:rFonts w:ascii="Calibri" w:hAnsi="Calibri" w:cs="Calibri"/>
                <w:color w:val="000000"/>
              </w:rPr>
              <w:t>0 dias</w:t>
            </w:r>
          </w:p>
        </w:tc>
        <w:tc>
          <w:tcPr>
            <w:tcW w:w="1492" w:type="dxa"/>
          </w:tcPr>
          <w:p w14:paraId="01203492" w14:textId="5C4A1CAF" w:rsidR="006E6FB2" w:rsidRPr="002C0163" w:rsidRDefault="00642B9F" w:rsidP="006E6FB2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1</w:t>
            </w:r>
            <w:r w:rsidR="006E6FB2">
              <w:rPr>
                <w:rFonts w:cs="Times New Roman"/>
                <w:bCs/>
              </w:rPr>
              <w:t>0%</w:t>
            </w:r>
          </w:p>
        </w:tc>
        <w:tc>
          <w:tcPr>
            <w:tcW w:w="1512" w:type="dxa"/>
            <w:noWrap/>
            <w:vAlign w:val="center"/>
          </w:tcPr>
          <w:p w14:paraId="4B8D7BE3" w14:textId="77777777" w:rsidR="006E6FB2" w:rsidRPr="002C0163" w:rsidRDefault="006E6FB2" w:rsidP="006E6FB2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6E6FB2" w:rsidRPr="002C0163" w14:paraId="067D18A1" w14:textId="77777777" w:rsidTr="00642B9F">
        <w:trPr>
          <w:trHeight w:val="846"/>
        </w:trPr>
        <w:tc>
          <w:tcPr>
            <w:tcW w:w="1129" w:type="dxa"/>
            <w:noWrap/>
            <w:vAlign w:val="center"/>
          </w:tcPr>
          <w:p w14:paraId="7ABE490E" w14:textId="77777777" w:rsidR="006E6FB2" w:rsidRPr="003649BF" w:rsidRDefault="006E6FB2" w:rsidP="006E6FB2">
            <w:pPr>
              <w:spacing w:before="240" w:after="40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2</w:t>
            </w:r>
          </w:p>
        </w:tc>
        <w:tc>
          <w:tcPr>
            <w:tcW w:w="4111" w:type="dxa"/>
            <w:vAlign w:val="center"/>
          </w:tcPr>
          <w:p w14:paraId="71059B83" w14:textId="48256777" w:rsidR="006E6FB2" w:rsidRDefault="00642B9F" w:rsidP="008E3048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b/>
                <w:bCs/>
              </w:rPr>
              <w:t>Consolidação da Versão Refinada nº 01 BAR do PNCV e apresentação da proposta de critérios justificados de priorização</w:t>
            </w:r>
          </w:p>
        </w:tc>
        <w:tc>
          <w:tcPr>
            <w:tcW w:w="1343" w:type="dxa"/>
            <w:vAlign w:val="center"/>
          </w:tcPr>
          <w:p w14:paraId="7F2BF37C" w14:textId="205A05E3" w:rsidR="006E6FB2" w:rsidRPr="00B2161F" w:rsidRDefault="00642B9F" w:rsidP="006E6FB2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  <w:r w:rsidR="006E6FB2">
              <w:rPr>
                <w:rFonts w:ascii="Calibri" w:hAnsi="Calibri" w:cs="Calibri"/>
                <w:color w:val="000000"/>
              </w:rPr>
              <w:t xml:space="preserve"> dias</w:t>
            </w:r>
          </w:p>
        </w:tc>
        <w:tc>
          <w:tcPr>
            <w:tcW w:w="1492" w:type="dxa"/>
            <w:vAlign w:val="center"/>
          </w:tcPr>
          <w:p w14:paraId="5428E8D6" w14:textId="167B69DF" w:rsidR="006E6FB2" w:rsidRPr="002C0163" w:rsidRDefault="00642B9F" w:rsidP="006E6FB2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  <w:r w:rsidR="006E6FB2">
              <w:rPr>
                <w:rFonts w:ascii="Calibri" w:hAnsi="Calibri" w:cs="Calibri"/>
                <w:color w:val="000000"/>
              </w:rPr>
              <w:t>%</w:t>
            </w:r>
          </w:p>
        </w:tc>
        <w:tc>
          <w:tcPr>
            <w:tcW w:w="1512" w:type="dxa"/>
            <w:noWrap/>
            <w:vAlign w:val="center"/>
          </w:tcPr>
          <w:p w14:paraId="40793F45" w14:textId="77777777" w:rsidR="006E6FB2" w:rsidRPr="002C0163" w:rsidRDefault="006E6FB2" w:rsidP="006E6FB2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6E6FB2" w:rsidRPr="002C0163" w14:paraId="6FD9C3A1" w14:textId="77777777" w:rsidTr="00642B9F">
        <w:tc>
          <w:tcPr>
            <w:tcW w:w="1129" w:type="dxa"/>
            <w:noWrap/>
            <w:vAlign w:val="center"/>
          </w:tcPr>
          <w:p w14:paraId="082694CF" w14:textId="77777777" w:rsidR="006E6FB2" w:rsidRPr="003649BF" w:rsidRDefault="006E6FB2" w:rsidP="006E6FB2">
            <w:pPr>
              <w:spacing w:before="240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3</w:t>
            </w:r>
          </w:p>
        </w:tc>
        <w:tc>
          <w:tcPr>
            <w:tcW w:w="4111" w:type="dxa"/>
            <w:vAlign w:val="center"/>
          </w:tcPr>
          <w:p w14:paraId="4B278524" w14:textId="6281781B" w:rsidR="006E6FB2" w:rsidRPr="00642B9F" w:rsidRDefault="00642B9F" w:rsidP="008E30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Versão Refinada nº 02 BAR do PNCV, já com critérios de priorização pactuados e aplicados, destacando as 50 áreas mais importantes para a restauração, e documento com detalhamento da preparação para campo (previsto no produto 4), com proposta de Formulário de Vistoria para complementação e validação das informações.</w:t>
            </w:r>
          </w:p>
        </w:tc>
        <w:tc>
          <w:tcPr>
            <w:tcW w:w="1343" w:type="dxa"/>
            <w:vAlign w:val="center"/>
          </w:tcPr>
          <w:p w14:paraId="462B9BE8" w14:textId="46B4CBCD" w:rsidR="006E6FB2" w:rsidRPr="00B2161F" w:rsidRDefault="00642B9F" w:rsidP="006E6FB2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  <w:r w:rsidR="006E6FB2">
              <w:rPr>
                <w:rFonts w:ascii="Calibri" w:hAnsi="Calibri" w:cs="Calibri"/>
                <w:color w:val="000000"/>
              </w:rPr>
              <w:t>0 dias</w:t>
            </w:r>
          </w:p>
        </w:tc>
        <w:tc>
          <w:tcPr>
            <w:tcW w:w="1492" w:type="dxa"/>
            <w:vAlign w:val="center"/>
          </w:tcPr>
          <w:p w14:paraId="1208E75B" w14:textId="6FAA6DF7" w:rsidR="006E6FB2" w:rsidRPr="002C0163" w:rsidRDefault="00642B9F" w:rsidP="006E6FB2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6E6FB2">
              <w:rPr>
                <w:rFonts w:ascii="Calibri" w:hAnsi="Calibri" w:cs="Calibri"/>
                <w:color w:val="000000"/>
              </w:rPr>
              <w:t>5%</w:t>
            </w:r>
          </w:p>
        </w:tc>
        <w:tc>
          <w:tcPr>
            <w:tcW w:w="1512" w:type="dxa"/>
            <w:noWrap/>
            <w:vAlign w:val="center"/>
          </w:tcPr>
          <w:p w14:paraId="7AA039E3" w14:textId="77777777" w:rsidR="006E6FB2" w:rsidRPr="002C0163" w:rsidRDefault="006E6FB2" w:rsidP="006E6FB2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6E6FB2" w:rsidRPr="002C0163" w14:paraId="3130C5DC" w14:textId="77777777" w:rsidTr="00642B9F">
        <w:tc>
          <w:tcPr>
            <w:tcW w:w="1129" w:type="dxa"/>
            <w:noWrap/>
            <w:vAlign w:val="center"/>
          </w:tcPr>
          <w:p w14:paraId="1032F599" w14:textId="77777777" w:rsidR="006E6FB2" w:rsidRPr="00DC2516" w:rsidRDefault="006E6FB2" w:rsidP="006E6FB2">
            <w:pPr>
              <w:spacing w:before="240" w:after="4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  <w:tc>
          <w:tcPr>
            <w:tcW w:w="4111" w:type="dxa"/>
            <w:vAlign w:val="center"/>
          </w:tcPr>
          <w:p w14:paraId="0E0496AC" w14:textId="69BA60BA" w:rsidR="006E6FB2" w:rsidRPr="004733E7" w:rsidRDefault="00642B9F" w:rsidP="004733E7">
            <w:pPr>
              <w:shd w:val="clear" w:color="auto" w:fill="FFFFFF" w:themeFill="background1"/>
              <w:jc w:val="center"/>
              <w:rPr>
                <w:b/>
              </w:rPr>
            </w:pPr>
            <w:r>
              <w:rPr>
                <w:b/>
              </w:rPr>
              <w:t>Coleta de dados em campo e incorporação à base de dados, gerando a Versão final nº 03 do BAR do PNCV, robusto, estruturado, e acessível, acompanhado de relatório de apresentação do BAR, contendo orientações de uso e atualização.</w:t>
            </w:r>
            <w:bookmarkStart w:id="0" w:name="_GoBack"/>
            <w:bookmarkEnd w:id="0"/>
          </w:p>
        </w:tc>
        <w:tc>
          <w:tcPr>
            <w:tcW w:w="1343" w:type="dxa"/>
            <w:vAlign w:val="center"/>
          </w:tcPr>
          <w:p w14:paraId="6114FEC7" w14:textId="381274F2" w:rsidR="006E6FB2" w:rsidRPr="00B2161F" w:rsidRDefault="00642B9F" w:rsidP="006E6FB2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33</w:t>
            </w:r>
            <w:r w:rsidR="006E6FB2">
              <w:rPr>
                <w:rFonts w:ascii="Calibri" w:hAnsi="Calibri" w:cs="Calibri"/>
                <w:color w:val="000000"/>
              </w:rPr>
              <w:t>0 dias</w:t>
            </w:r>
          </w:p>
        </w:tc>
        <w:tc>
          <w:tcPr>
            <w:tcW w:w="1492" w:type="dxa"/>
            <w:vAlign w:val="center"/>
          </w:tcPr>
          <w:p w14:paraId="7D7EFE44" w14:textId="38E5C7B7" w:rsidR="006E6FB2" w:rsidRPr="002C0163" w:rsidRDefault="00642B9F" w:rsidP="006E6FB2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  <w:r w:rsidR="006E6FB2">
              <w:rPr>
                <w:rFonts w:ascii="Calibri" w:hAnsi="Calibri" w:cs="Calibri"/>
                <w:color w:val="000000"/>
              </w:rPr>
              <w:t>5%</w:t>
            </w:r>
          </w:p>
        </w:tc>
        <w:tc>
          <w:tcPr>
            <w:tcW w:w="1512" w:type="dxa"/>
            <w:noWrap/>
            <w:vAlign w:val="center"/>
          </w:tcPr>
          <w:p w14:paraId="0BED7F13" w14:textId="77777777" w:rsidR="006E6FB2" w:rsidRPr="002C0163" w:rsidRDefault="006E6FB2" w:rsidP="006E6FB2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642B9F" w:rsidRPr="002C0163" w14:paraId="769907DB" w14:textId="77777777" w:rsidTr="00642B9F">
        <w:tc>
          <w:tcPr>
            <w:tcW w:w="1129" w:type="dxa"/>
            <w:noWrap/>
            <w:vAlign w:val="center"/>
          </w:tcPr>
          <w:p w14:paraId="2BB606F7" w14:textId="4541F8F2" w:rsidR="00642B9F" w:rsidRDefault="00642B9F" w:rsidP="006E6FB2">
            <w:pPr>
              <w:spacing w:before="240" w:after="4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</w:t>
            </w:r>
          </w:p>
        </w:tc>
        <w:tc>
          <w:tcPr>
            <w:tcW w:w="4111" w:type="dxa"/>
            <w:vAlign w:val="center"/>
          </w:tcPr>
          <w:p w14:paraId="3AAE2158" w14:textId="77777777" w:rsidR="00642B9F" w:rsidRDefault="00642B9F" w:rsidP="008E3048">
            <w:pPr>
              <w:shd w:val="clear" w:color="auto" w:fill="FFFFFF" w:themeFill="background1"/>
              <w:jc w:val="center"/>
            </w:pPr>
            <w:r>
              <w:rPr>
                <w:b/>
              </w:rPr>
              <w:t>Elaboração de fichas técnicas completas das áreas prioritárias, com mapas completos, e registros fotográficos de solo e aéreos</w:t>
            </w:r>
          </w:p>
          <w:p w14:paraId="01360368" w14:textId="77777777" w:rsidR="00642B9F" w:rsidRDefault="00642B9F" w:rsidP="008E3048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  <w:tc>
          <w:tcPr>
            <w:tcW w:w="1343" w:type="dxa"/>
            <w:vAlign w:val="center"/>
          </w:tcPr>
          <w:p w14:paraId="102D5FD0" w14:textId="0C135254" w:rsidR="00642B9F" w:rsidRDefault="00642B9F" w:rsidP="006E6FB2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440 dias</w:t>
            </w:r>
          </w:p>
        </w:tc>
        <w:tc>
          <w:tcPr>
            <w:tcW w:w="1492" w:type="dxa"/>
            <w:vAlign w:val="center"/>
          </w:tcPr>
          <w:p w14:paraId="37C1566D" w14:textId="51B3F3C1" w:rsidR="00642B9F" w:rsidRDefault="00642B9F" w:rsidP="006E6FB2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25%</w:t>
            </w:r>
          </w:p>
        </w:tc>
        <w:tc>
          <w:tcPr>
            <w:tcW w:w="1512" w:type="dxa"/>
            <w:noWrap/>
            <w:vAlign w:val="center"/>
          </w:tcPr>
          <w:p w14:paraId="0F1D6ADB" w14:textId="77777777" w:rsidR="00642B9F" w:rsidRPr="002C0163" w:rsidRDefault="00642B9F" w:rsidP="006E6FB2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6E6FB2" w:rsidRPr="002C0163" w14:paraId="2DC9270F" w14:textId="77777777" w:rsidTr="00642B9F">
        <w:tc>
          <w:tcPr>
            <w:tcW w:w="6583" w:type="dxa"/>
            <w:gridSpan w:val="3"/>
            <w:noWrap/>
            <w:vAlign w:val="center"/>
          </w:tcPr>
          <w:p w14:paraId="4B856D53" w14:textId="5B50BBB8" w:rsidR="006E6FB2" w:rsidRPr="00462C92" w:rsidRDefault="006E6FB2" w:rsidP="006E6FB2">
            <w:pPr>
              <w:spacing w:before="240" w:after="2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14"/>
              </w:rPr>
            </w:pPr>
            <w:r w:rsidRPr="0099438E">
              <w:rPr>
                <w:b/>
                <w:sz w:val="24"/>
                <w:szCs w:val="24"/>
              </w:rPr>
              <w:t>VALOR TOTAL DO CONTRATO</w:t>
            </w:r>
          </w:p>
        </w:tc>
        <w:tc>
          <w:tcPr>
            <w:tcW w:w="1492" w:type="dxa"/>
          </w:tcPr>
          <w:p w14:paraId="58BFE696" w14:textId="17032967" w:rsidR="006E6FB2" w:rsidRPr="0099438E" w:rsidRDefault="006E6FB2" w:rsidP="006E6FB2">
            <w:pPr>
              <w:spacing w:before="240" w:after="24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100%</w:t>
            </w:r>
          </w:p>
        </w:tc>
        <w:tc>
          <w:tcPr>
            <w:tcW w:w="1512" w:type="dxa"/>
            <w:noWrap/>
            <w:vAlign w:val="center"/>
          </w:tcPr>
          <w:p w14:paraId="54FDF5BD" w14:textId="77777777" w:rsidR="006E6FB2" w:rsidRPr="0099438E" w:rsidRDefault="006E6FB2" w:rsidP="00642B9F">
            <w:pPr>
              <w:spacing w:before="240" w:after="240"/>
              <w:rPr>
                <w:rFonts w:cs="Times New Roman"/>
                <w:b/>
                <w:bCs/>
              </w:rPr>
            </w:pPr>
            <w:r w:rsidRPr="0099438E">
              <w:rPr>
                <w:rFonts w:cs="Times New Roman"/>
                <w:b/>
                <w:bCs/>
              </w:rPr>
              <w:t xml:space="preserve">R$ </w:t>
            </w:r>
          </w:p>
        </w:tc>
      </w:tr>
    </w:tbl>
    <w:p w14:paraId="38C88D35" w14:textId="77777777" w:rsidR="00DF71D6" w:rsidRDefault="00DF71D6" w:rsidP="00E12BF2">
      <w:pPr>
        <w:spacing w:before="240"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4524E2A1" w14:textId="567ADC18" w:rsidR="00EA2BD6" w:rsidRPr="006E6FB2" w:rsidRDefault="006E6FB2" w:rsidP="00E12BF2">
      <w:pPr>
        <w:tabs>
          <w:tab w:val="right" w:pos="8902"/>
        </w:tabs>
        <w:spacing w:before="240"/>
        <w:jc w:val="both"/>
        <w:rPr>
          <w:rFonts w:ascii="Arial" w:eastAsia="Times New Roman" w:hAnsi="Arial" w:cs="Arial"/>
          <w:b/>
          <w:i/>
          <w:color w:val="1F497D" w:themeColor="text2"/>
          <w:sz w:val="20"/>
          <w:szCs w:val="24"/>
        </w:rPr>
      </w:pPr>
      <w:r w:rsidRPr="006E6FB2">
        <w:rPr>
          <w:i/>
          <w:sz w:val="23"/>
          <w:szCs w:val="23"/>
        </w:rPr>
        <w:t>O valor global da proposta deve ser apresentado em reais (R$) e nele deverão estar inclusos todos os custos necessários à plena execução do serviço demandados na Especificação Técnica/</w:t>
      </w:r>
      <w:proofErr w:type="spellStart"/>
      <w:r w:rsidRPr="006E6FB2">
        <w:rPr>
          <w:i/>
          <w:sz w:val="23"/>
          <w:szCs w:val="23"/>
        </w:rPr>
        <w:t>TdR</w:t>
      </w:r>
      <w:proofErr w:type="spellEnd"/>
      <w:r w:rsidRPr="006E6FB2">
        <w:rPr>
          <w:i/>
          <w:sz w:val="23"/>
          <w:szCs w:val="23"/>
        </w:rPr>
        <w:t>, tais como: pessoal, equipamentos e infraestrutura, contratação de consultoria externa e independente, além de todos e quaisquer impostos devidos, taxas, encargos, dissídios, acordos coletivos, convenção coletiva, seguros, obrigações legais e trabalhistas, entre outros, se for o caso.</w:t>
      </w:r>
    </w:p>
    <w:p w14:paraId="161D9B95" w14:textId="77777777" w:rsidR="00EA2BD6" w:rsidRPr="005061D9" w:rsidRDefault="00EA2BD6" w:rsidP="00E12BF2">
      <w:pPr>
        <w:tabs>
          <w:tab w:val="right" w:pos="8902"/>
        </w:tabs>
        <w:spacing w:before="240"/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sectPr w:rsidR="00EA2BD6" w:rsidRPr="005061D9" w:rsidSect="0099438E">
      <w:headerReference w:type="default" r:id="rId11"/>
      <w:footerReference w:type="default" r:id="rId12"/>
      <w:pgSz w:w="11906" w:h="16838"/>
      <w:pgMar w:top="1418" w:right="993" w:bottom="1418" w:left="1418" w:header="709" w:footer="5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F4BFA" w14:textId="77777777" w:rsidR="002229E3" w:rsidRDefault="002229E3" w:rsidP="00484A7F">
      <w:pPr>
        <w:spacing w:after="0" w:line="240" w:lineRule="auto"/>
      </w:pPr>
      <w:r>
        <w:separator/>
      </w:r>
    </w:p>
  </w:endnote>
  <w:endnote w:type="continuationSeparator" w:id="0">
    <w:p w14:paraId="2D3A4597" w14:textId="77777777" w:rsidR="002229E3" w:rsidRDefault="002229E3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9529896"/>
      <w:docPartObj>
        <w:docPartGallery w:val="Page Numbers (Bottom of Page)"/>
        <w:docPartUnique/>
      </w:docPartObj>
    </w:sdtPr>
    <w:sdtEndPr/>
    <w:sdtContent>
      <w:sdt>
        <w:sdtPr>
          <w:id w:val="-2016834099"/>
          <w:docPartObj>
            <w:docPartGallery w:val="Page Numbers (Top of Page)"/>
            <w:docPartUnique/>
          </w:docPartObj>
        </w:sdtPr>
        <w:sdtEndPr/>
        <w:sdtContent>
          <w:p w14:paraId="179A356C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3D6888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3D6888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E5C9C" w14:textId="77777777" w:rsidR="002229E3" w:rsidRDefault="002229E3" w:rsidP="00484A7F">
      <w:pPr>
        <w:spacing w:after="0" w:line="240" w:lineRule="auto"/>
      </w:pPr>
      <w:r>
        <w:separator/>
      </w:r>
    </w:p>
  </w:footnote>
  <w:footnote w:type="continuationSeparator" w:id="0">
    <w:p w14:paraId="31786F4E" w14:textId="77777777" w:rsidR="002229E3" w:rsidRDefault="002229E3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43CDC" w14:textId="79BEAECB" w:rsidR="006E6FB2" w:rsidRPr="006E6FB2" w:rsidRDefault="006E6FB2" w:rsidP="00AA2759">
    <w:pPr>
      <w:pStyle w:val="Cabealho"/>
      <w:rPr>
        <w:rFonts w:ascii="Arial" w:eastAsia="Times New Roman" w:hAnsi="Arial" w:cs="Arial"/>
        <w:b/>
        <w:color w:val="FF0000"/>
        <w:sz w:val="20"/>
        <w:szCs w:val="24"/>
      </w:rPr>
    </w:pPr>
    <w:r w:rsidRPr="006E6FB2">
      <w:rPr>
        <w:rFonts w:ascii="Arial" w:eastAsia="Times New Roman" w:hAnsi="Arial" w:cs="Arial"/>
        <w:b/>
        <w:color w:val="FF0000"/>
        <w:sz w:val="20"/>
        <w:szCs w:val="24"/>
      </w:rPr>
      <w:t>FAVOR INSERIR A ASSINATURA DO RESPONSÁVEL E OS DADOS DA EMPRESA</w:t>
    </w:r>
    <w:r>
      <w:rPr>
        <w:rFonts w:ascii="Arial" w:eastAsia="Times New Roman" w:hAnsi="Arial" w:cs="Arial"/>
        <w:b/>
        <w:color w:val="FF0000"/>
        <w:sz w:val="20"/>
        <w:szCs w:val="24"/>
      </w:rPr>
      <w:t xml:space="preserve"> PROPONENTE</w:t>
    </w:r>
  </w:p>
  <w:p w14:paraId="608E4337" w14:textId="77777777" w:rsidR="006E6FB2" w:rsidRDefault="006E6FB2" w:rsidP="00AA2759">
    <w:pPr>
      <w:pStyle w:val="Cabealho"/>
      <w:rPr>
        <w:rFonts w:ascii="Arial" w:eastAsia="Times New Roman" w:hAnsi="Arial" w:cs="Arial"/>
        <w:sz w:val="20"/>
        <w:szCs w:val="24"/>
      </w:rPr>
    </w:pPr>
  </w:p>
  <w:p w14:paraId="6A0421F4" w14:textId="77777777" w:rsidR="006E6FB2" w:rsidRDefault="006E6FB2" w:rsidP="00AA2759">
    <w:pPr>
      <w:pStyle w:val="Cabealho"/>
      <w:rPr>
        <w:rFonts w:ascii="Arial" w:eastAsia="Times New Roman" w:hAnsi="Arial" w:cs="Arial"/>
        <w:sz w:val="20"/>
        <w:szCs w:val="24"/>
      </w:rPr>
    </w:pPr>
  </w:p>
  <w:p w14:paraId="338B8FB7" w14:textId="4CB58034" w:rsidR="005061D9" w:rsidRDefault="006E6FB2" w:rsidP="00AA2759">
    <w:pPr>
      <w:pStyle w:val="Cabealho"/>
    </w:pPr>
    <w:r>
      <w:rPr>
        <w:rFonts w:ascii="Arial" w:eastAsia="Times New Roman" w:hAnsi="Arial" w:cs="Arial"/>
        <w:sz w:val="20"/>
        <w:szCs w:val="24"/>
      </w:rPr>
      <w:t xml:space="preserve"> </w:t>
    </w:r>
  </w:p>
  <w:p w14:paraId="0C1523F8" w14:textId="77777777" w:rsidR="009111E9" w:rsidRPr="005061D9" w:rsidRDefault="00625770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 xml:space="preserve">PLANILHA DE </w:t>
    </w:r>
    <w:r w:rsidR="00B83A70">
      <w:rPr>
        <w:rFonts w:ascii="Arial" w:hAnsi="Arial" w:cs="Arial"/>
        <w:b/>
      </w:rPr>
      <w:t>PREÇO</w:t>
    </w:r>
    <w:r w:rsidR="00F43A0C">
      <w:rPr>
        <w:rFonts w:ascii="Arial" w:hAnsi="Arial" w:cs="Arial"/>
        <w:b/>
      </w:rPr>
      <w:t xml:space="preserve"> POR PRODUTO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2450F"/>
    <w:multiLevelType w:val="hybridMultilevel"/>
    <w:tmpl w:val="0546AE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F201BE"/>
    <w:multiLevelType w:val="hybridMultilevel"/>
    <w:tmpl w:val="D8EC552A"/>
    <w:lvl w:ilvl="0" w:tplc="7BD2A1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7"/>
  </w:num>
  <w:num w:numId="4">
    <w:abstractNumId w:val="4"/>
  </w:num>
  <w:num w:numId="5">
    <w:abstractNumId w:val="15"/>
  </w:num>
  <w:num w:numId="6">
    <w:abstractNumId w:val="16"/>
  </w:num>
  <w:num w:numId="7">
    <w:abstractNumId w:val="13"/>
  </w:num>
  <w:num w:numId="8">
    <w:abstractNumId w:val="13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2"/>
  </w:num>
  <w:num w:numId="15">
    <w:abstractNumId w:val="14"/>
  </w:num>
  <w:num w:numId="16">
    <w:abstractNumId w:val="10"/>
  </w:num>
  <w:num w:numId="17">
    <w:abstractNumId w:val="11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01A48"/>
    <w:rsid w:val="00021E1F"/>
    <w:rsid w:val="000302C2"/>
    <w:rsid w:val="00045B1A"/>
    <w:rsid w:val="00050C31"/>
    <w:rsid w:val="00056913"/>
    <w:rsid w:val="00073B1C"/>
    <w:rsid w:val="000C3F42"/>
    <w:rsid w:val="000F2447"/>
    <w:rsid w:val="00103218"/>
    <w:rsid w:val="001121DD"/>
    <w:rsid w:val="00112272"/>
    <w:rsid w:val="0011247A"/>
    <w:rsid w:val="00116F1C"/>
    <w:rsid w:val="001241B0"/>
    <w:rsid w:val="0013582C"/>
    <w:rsid w:val="001479B3"/>
    <w:rsid w:val="00160387"/>
    <w:rsid w:val="001671C2"/>
    <w:rsid w:val="001C042D"/>
    <w:rsid w:val="001C7E2F"/>
    <w:rsid w:val="001C7F8D"/>
    <w:rsid w:val="001D22F0"/>
    <w:rsid w:val="001F42CB"/>
    <w:rsid w:val="002008FF"/>
    <w:rsid w:val="002229E3"/>
    <w:rsid w:val="00235631"/>
    <w:rsid w:val="0024413A"/>
    <w:rsid w:val="002448CA"/>
    <w:rsid w:val="002448DF"/>
    <w:rsid w:val="0026034B"/>
    <w:rsid w:val="002649C2"/>
    <w:rsid w:val="00264EA1"/>
    <w:rsid w:val="00266E27"/>
    <w:rsid w:val="0028011D"/>
    <w:rsid w:val="00295566"/>
    <w:rsid w:val="002A0755"/>
    <w:rsid w:val="002C7592"/>
    <w:rsid w:val="00324972"/>
    <w:rsid w:val="003532E2"/>
    <w:rsid w:val="0036235B"/>
    <w:rsid w:val="003649BF"/>
    <w:rsid w:val="00372514"/>
    <w:rsid w:val="003B627D"/>
    <w:rsid w:val="003D369E"/>
    <w:rsid w:val="003D6888"/>
    <w:rsid w:val="003D7FF1"/>
    <w:rsid w:val="003F2278"/>
    <w:rsid w:val="003F664D"/>
    <w:rsid w:val="00410D18"/>
    <w:rsid w:val="004361DB"/>
    <w:rsid w:val="00447345"/>
    <w:rsid w:val="00460ED4"/>
    <w:rsid w:val="004610CE"/>
    <w:rsid w:val="004733E7"/>
    <w:rsid w:val="004805CF"/>
    <w:rsid w:val="00484A7F"/>
    <w:rsid w:val="004A4DF0"/>
    <w:rsid w:val="004A7C75"/>
    <w:rsid w:val="004E7B81"/>
    <w:rsid w:val="004F7DBD"/>
    <w:rsid w:val="00500767"/>
    <w:rsid w:val="005061D9"/>
    <w:rsid w:val="00511EF9"/>
    <w:rsid w:val="00545994"/>
    <w:rsid w:val="005470F7"/>
    <w:rsid w:val="00566317"/>
    <w:rsid w:val="00610707"/>
    <w:rsid w:val="00612E54"/>
    <w:rsid w:val="00625770"/>
    <w:rsid w:val="006338DE"/>
    <w:rsid w:val="00642B9F"/>
    <w:rsid w:val="006B672C"/>
    <w:rsid w:val="006D5A22"/>
    <w:rsid w:val="006D5D7B"/>
    <w:rsid w:val="006E00E7"/>
    <w:rsid w:val="006E6FB2"/>
    <w:rsid w:val="006F3DEB"/>
    <w:rsid w:val="0070090C"/>
    <w:rsid w:val="00703461"/>
    <w:rsid w:val="00704789"/>
    <w:rsid w:val="00740E27"/>
    <w:rsid w:val="00751AFD"/>
    <w:rsid w:val="007765F4"/>
    <w:rsid w:val="0078161C"/>
    <w:rsid w:val="0078377F"/>
    <w:rsid w:val="00796D2D"/>
    <w:rsid w:val="007B109D"/>
    <w:rsid w:val="007C2039"/>
    <w:rsid w:val="007D7500"/>
    <w:rsid w:val="007F4CEF"/>
    <w:rsid w:val="00836AF1"/>
    <w:rsid w:val="00845C79"/>
    <w:rsid w:val="00856B2C"/>
    <w:rsid w:val="00866756"/>
    <w:rsid w:val="008737ED"/>
    <w:rsid w:val="00896DA4"/>
    <w:rsid w:val="008B1A6D"/>
    <w:rsid w:val="008E3048"/>
    <w:rsid w:val="008F2B67"/>
    <w:rsid w:val="009111E9"/>
    <w:rsid w:val="00921F85"/>
    <w:rsid w:val="009317A4"/>
    <w:rsid w:val="00934010"/>
    <w:rsid w:val="00940329"/>
    <w:rsid w:val="00944675"/>
    <w:rsid w:val="00944CA6"/>
    <w:rsid w:val="00955028"/>
    <w:rsid w:val="00963FD9"/>
    <w:rsid w:val="00980248"/>
    <w:rsid w:val="0098187E"/>
    <w:rsid w:val="009829A2"/>
    <w:rsid w:val="0099438E"/>
    <w:rsid w:val="009A345A"/>
    <w:rsid w:val="009B72C9"/>
    <w:rsid w:val="009C4E8C"/>
    <w:rsid w:val="009D2105"/>
    <w:rsid w:val="009D74B9"/>
    <w:rsid w:val="009F19A6"/>
    <w:rsid w:val="009F4D75"/>
    <w:rsid w:val="00A1054C"/>
    <w:rsid w:val="00A30C7C"/>
    <w:rsid w:val="00A44A67"/>
    <w:rsid w:val="00A86C88"/>
    <w:rsid w:val="00A95512"/>
    <w:rsid w:val="00AA2759"/>
    <w:rsid w:val="00AB7713"/>
    <w:rsid w:val="00AD0724"/>
    <w:rsid w:val="00AE26EF"/>
    <w:rsid w:val="00AE2F79"/>
    <w:rsid w:val="00AF0FE8"/>
    <w:rsid w:val="00B07194"/>
    <w:rsid w:val="00B10AF9"/>
    <w:rsid w:val="00B1558D"/>
    <w:rsid w:val="00B2161F"/>
    <w:rsid w:val="00B661ED"/>
    <w:rsid w:val="00B83A70"/>
    <w:rsid w:val="00BA64F3"/>
    <w:rsid w:val="00BB0640"/>
    <w:rsid w:val="00BB7D36"/>
    <w:rsid w:val="00C05163"/>
    <w:rsid w:val="00C06480"/>
    <w:rsid w:val="00C237ED"/>
    <w:rsid w:val="00C3631D"/>
    <w:rsid w:val="00C8100D"/>
    <w:rsid w:val="00CB73BF"/>
    <w:rsid w:val="00CC199B"/>
    <w:rsid w:val="00CD1C60"/>
    <w:rsid w:val="00CF3AB3"/>
    <w:rsid w:val="00D008A3"/>
    <w:rsid w:val="00D20B0E"/>
    <w:rsid w:val="00D268E2"/>
    <w:rsid w:val="00D354F6"/>
    <w:rsid w:val="00D51C9F"/>
    <w:rsid w:val="00D55CD1"/>
    <w:rsid w:val="00D60C50"/>
    <w:rsid w:val="00D63A39"/>
    <w:rsid w:val="00D9107F"/>
    <w:rsid w:val="00D93B6B"/>
    <w:rsid w:val="00D95FD8"/>
    <w:rsid w:val="00DC2516"/>
    <w:rsid w:val="00DF71D6"/>
    <w:rsid w:val="00E12BF2"/>
    <w:rsid w:val="00E27C99"/>
    <w:rsid w:val="00E40925"/>
    <w:rsid w:val="00E417F8"/>
    <w:rsid w:val="00E424EC"/>
    <w:rsid w:val="00E5027A"/>
    <w:rsid w:val="00E574DC"/>
    <w:rsid w:val="00E6568C"/>
    <w:rsid w:val="00E72C5F"/>
    <w:rsid w:val="00E91116"/>
    <w:rsid w:val="00E95E1E"/>
    <w:rsid w:val="00E97201"/>
    <w:rsid w:val="00E97524"/>
    <w:rsid w:val="00EA0277"/>
    <w:rsid w:val="00EA2BD6"/>
    <w:rsid w:val="00ED268A"/>
    <w:rsid w:val="00ED53EC"/>
    <w:rsid w:val="00ED75D9"/>
    <w:rsid w:val="00EF531A"/>
    <w:rsid w:val="00EF651F"/>
    <w:rsid w:val="00F02C28"/>
    <w:rsid w:val="00F1108C"/>
    <w:rsid w:val="00F225B8"/>
    <w:rsid w:val="00F37203"/>
    <w:rsid w:val="00F37719"/>
    <w:rsid w:val="00F43549"/>
    <w:rsid w:val="00F4355F"/>
    <w:rsid w:val="00F43A0C"/>
    <w:rsid w:val="00F44C6B"/>
    <w:rsid w:val="00F6218B"/>
    <w:rsid w:val="00F72EF4"/>
    <w:rsid w:val="00F746CA"/>
    <w:rsid w:val="00F804AF"/>
    <w:rsid w:val="00F9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CB6B7D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F19A6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F19A6"/>
    <w:rPr>
      <w:rFonts w:ascii="Calibri" w:eastAsia="Calibri" w:hAnsi="Calibri" w:cs="Calibri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9F19A6"/>
    <w:rPr>
      <w:vertAlign w:val="superscript"/>
    </w:rPr>
  </w:style>
  <w:style w:type="paragraph" w:customStyle="1" w:styleId="Default">
    <w:name w:val="Default"/>
    <w:rsid w:val="00D268E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4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9E870-E730-4E65-929D-D93E06BFB17C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45287782-96f6-4d46-b222-c6a35a3678db"/>
    <ds:schemaRef ds:uri="12eb10c7-7c04-413d-98c5-00dad9ac1a9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601A43B-F4AB-4B4C-885C-DE79B67BB3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4A38F3-6ACD-49EC-B7BD-B3342465B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7ACDB0-3CBD-481C-9606-B4C33FEA2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Flávio do Sacramento Miguel</cp:lastModifiedBy>
  <cp:revision>5</cp:revision>
  <cp:lastPrinted>2010-12-07T21:35:00Z</cp:lastPrinted>
  <dcterms:created xsi:type="dcterms:W3CDTF">2026-05-05T17:45:00Z</dcterms:created>
  <dcterms:modified xsi:type="dcterms:W3CDTF">2026-05-05T17:49:00Z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43091800</vt:r8>
  </property>
  <property fmtid="{D5CDD505-2E9C-101B-9397-08002B2CF9AE}" pid="4" name="MediaServiceImageTags">
    <vt:lpwstr/>
  </property>
</Properties>
</file>